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AA14E" w14:textId="77777777" w:rsidR="002F1688" w:rsidRPr="00313117" w:rsidRDefault="002F1688" w:rsidP="00313117">
      <w:pPr>
        <w:spacing w:line="480" w:lineRule="auto"/>
        <w:jc w:val="center"/>
        <w:rPr>
          <w:rFonts w:ascii="Times New Roman" w:hAnsi="Times New Roman" w:cs="Times New Roman"/>
          <w:sz w:val="24"/>
          <w:szCs w:val="24"/>
        </w:rPr>
      </w:pPr>
    </w:p>
    <w:p w14:paraId="2CDD2FA8" w14:textId="77777777" w:rsidR="002F1688" w:rsidRPr="00313117" w:rsidRDefault="002F1688" w:rsidP="00313117">
      <w:pPr>
        <w:spacing w:line="480" w:lineRule="auto"/>
        <w:jc w:val="center"/>
        <w:rPr>
          <w:rFonts w:ascii="Times New Roman" w:hAnsi="Times New Roman" w:cs="Times New Roman"/>
          <w:sz w:val="24"/>
          <w:szCs w:val="24"/>
        </w:rPr>
      </w:pPr>
    </w:p>
    <w:p w14:paraId="319304F4" w14:textId="77777777" w:rsidR="002F1688" w:rsidRPr="00313117" w:rsidRDefault="002F1688" w:rsidP="00313117">
      <w:pPr>
        <w:spacing w:line="480" w:lineRule="auto"/>
        <w:jc w:val="center"/>
        <w:rPr>
          <w:rFonts w:ascii="Times New Roman" w:hAnsi="Times New Roman" w:cs="Times New Roman"/>
          <w:sz w:val="24"/>
          <w:szCs w:val="24"/>
        </w:rPr>
      </w:pPr>
    </w:p>
    <w:p w14:paraId="442846BE" w14:textId="77777777" w:rsidR="002F1688" w:rsidRPr="00313117" w:rsidRDefault="002F1688" w:rsidP="00313117">
      <w:pPr>
        <w:spacing w:line="480" w:lineRule="auto"/>
        <w:jc w:val="center"/>
        <w:rPr>
          <w:rFonts w:ascii="Times New Roman" w:hAnsi="Times New Roman" w:cs="Times New Roman"/>
          <w:sz w:val="24"/>
          <w:szCs w:val="24"/>
        </w:rPr>
      </w:pPr>
    </w:p>
    <w:p w14:paraId="16759B45" w14:textId="77777777" w:rsidR="002F1688" w:rsidRPr="00313117" w:rsidRDefault="002F1688" w:rsidP="00313117">
      <w:pPr>
        <w:spacing w:line="480" w:lineRule="auto"/>
        <w:jc w:val="center"/>
        <w:rPr>
          <w:rFonts w:ascii="Times New Roman" w:hAnsi="Times New Roman" w:cs="Times New Roman"/>
          <w:sz w:val="24"/>
          <w:szCs w:val="24"/>
        </w:rPr>
      </w:pPr>
    </w:p>
    <w:p w14:paraId="779CC85B" w14:textId="77777777" w:rsidR="002F1688" w:rsidRPr="00313117" w:rsidRDefault="002F1688" w:rsidP="00313117">
      <w:pPr>
        <w:spacing w:line="480" w:lineRule="auto"/>
        <w:jc w:val="center"/>
        <w:rPr>
          <w:rFonts w:ascii="Times New Roman" w:hAnsi="Times New Roman" w:cs="Times New Roman"/>
          <w:sz w:val="24"/>
          <w:szCs w:val="24"/>
        </w:rPr>
      </w:pPr>
    </w:p>
    <w:p w14:paraId="16F2CB5D" w14:textId="77777777" w:rsidR="002F1688" w:rsidRPr="00313117" w:rsidRDefault="002F1688" w:rsidP="00313117">
      <w:pPr>
        <w:spacing w:line="480" w:lineRule="auto"/>
        <w:jc w:val="center"/>
        <w:rPr>
          <w:rFonts w:ascii="Times New Roman" w:hAnsi="Times New Roman" w:cs="Times New Roman"/>
          <w:b/>
          <w:bCs/>
          <w:sz w:val="24"/>
          <w:szCs w:val="24"/>
        </w:rPr>
      </w:pPr>
    </w:p>
    <w:p w14:paraId="24C0B01F" w14:textId="77777777" w:rsidR="002F1688" w:rsidRPr="00313117" w:rsidRDefault="002F1688" w:rsidP="00313117">
      <w:pPr>
        <w:spacing w:line="480" w:lineRule="auto"/>
        <w:jc w:val="center"/>
        <w:rPr>
          <w:rFonts w:ascii="Times New Roman" w:hAnsi="Times New Roman" w:cs="Times New Roman"/>
          <w:b/>
          <w:bCs/>
          <w:sz w:val="24"/>
          <w:szCs w:val="24"/>
        </w:rPr>
      </w:pPr>
    </w:p>
    <w:p w14:paraId="73B72A30" w14:textId="77777777" w:rsidR="002F1688" w:rsidRPr="00313117" w:rsidRDefault="002F1688" w:rsidP="00313117">
      <w:pPr>
        <w:spacing w:line="480" w:lineRule="auto"/>
        <w:jc w:val="center"/>
        <w:rPr>
          <w:rFonts w:ascii="Times New Roman" w:hAnsi="Times New Roman" w:cs="Times New Roman"/>
          <w:b/>
          <w:bCs/>
          <w:sz w:val="24"/>
          <w:szCs w:val="24"/>
        </w:rPr>
      </w:pPr>
    </w:p>
    <w:p w14:paraId="597104E5" w14:textId="77777777" w:rsidR="002F1688" w:rsidRPr="00313117" w:rsidRDefault="002F1688" w:rsidP="00313117">
      <w:pPr>
        <w:spacing w:line="480" w:lineRule="auto"/>
        <w:jc w:val="center"/>
        <w:rPr>
          <w:rFonts w:ascii="Times New Roman" w:hAnsi="Times New Roman" w:cs="Times New Roman"/>
          <w:b/>
          <w:bCs/>
          <w:sz w:val="24"/>
          <w:szCs w:val="24"/>
        </w:rPr>
      </w:pPr>
    </w:p>
    <w:p w14:paraId="2498812C" w14:textId="77777777" w:rsidR="002F1688" w:rsidRPr="00313117" w:rsidRDefault="002F1688" w:rsidP="00313117">
      <w:pPr>
        <w:spacing w:line="480" w:lineRule="auto"/>
        <w:jc w:val="center"/>
        <w:rPr>
          <w:rFonts w:ascii="Times New Roman" w:hAnsi="Times New Roman" w:cs="Times New Roman"/>
          <w:b/>
          <w:bCs/>
          <w:sz w:val="24"/>
          <w:szCs w:val="24"/>
        </w:rPr>
      </w:pPr>
    </w:p>
    <w:p w14:paraId="7535633D" w14:textId="5FD5B548" w:rsidR="00D7283B" w:rsidRPr="00313117" w:rsidRDefault="00DE61F4" w:rsidP="00313117">
      <w:pPr>
        <w:spacing w:line="480" w:lineRule="auto"/>
        <w:jc w:val="center"/>
        <w:rPr>
          <w:rFonts w:ascii="Times New Roman" w:hAnsi="Times New Roman" w:cs="Times New Roman"/>
          <w:b/>
          <w:bCs/>
          <w:sz w:val="24"/>
          <w:szCs w:val="24"/>
        </w:rPr>
      </w:pPr>
      <w:r w:rsidRPr="00313117">
        <w:rPr>
          <w:rFonts w:ascii="Times New Roman" w:hAnsi="Times New Roman" w:cs="Times New Roman"/>
          <w:b/>
          <w:bCs/>
          <w:sz w:val="24"/>
          <w:szCs w:val="24"/>
        </w:rPr>
        <w:t>HIP</w:t>
      </w:r>
      <w:r w:rsidR="009764D9" w:rsidRPr="00313117">
        <w:rPr>
          <w:rFonts w:ascii="Times New Roman" w:hAnsi="Times New Roman" w:cs="Times New Roman"/>
          <w:b/>
          <w:bCs/>
          <w:sz w:val="24"/>
          <w:szCs w:val="24"/>
        </w:rPr>
        <w:t>A</w:t>
      </w:r>
      <w:r w:rsidRPr="00313117">
        <w:rPr>
          <w:rFonts w:ascii="Times New Roman" w:hAnsi="Times New Roman" w:cs="Times New Roman"/>
          <w:b/>
          <w:bCs/>
          <w:sz w:val="24"/>
          <w:szCs w:val="24"/>
        </w:rPr>
        <w:t xml:space="preserve">A Compliance Report in Healthcare </w:t>
      </w:r>
    </w:p>
    <w:p w14:paraId="49669EB5" w14:textId="77777777" w:rsidR="002F1688" w:rsidRPr="00313117" w:rsidRDefault="002F1688" w:rsidP="00313117">
      <w:pPr>
        <w:spacing w:line="480" w:lineRule="auto"/>
        <w:jc w:val="center"/>
        <w:rPr>
          <w:rFonts w:ascii="Times New Roman" w:hAnsi="Times New Roman" w:cs="Times New Roman"/>
          <w:sz w:val="24"/>
          <w:szCs w:val="24"/>
        </w:rPr>
      </w:pPr>
    </w:p>
    <w:p w14:paraId="2EDCB020" w14:textId="77777777" w:rsidR="002F1688" w:rsidRPr="00313117" w:rsidRDefault="002F1688" w:rsidP="00313117">
      <w:pPr>
        <w:spacing w:line="480" w:lineRule="auto"/>
        <w:jc w:val="center"/>
        <w:rPr>
          <w:rFonts w:ascii="Times New Roman" w:hAnsi="Times New Roman" w:cs="Times New Roman"/>
          <w:sz w:val="24"/>
          <w:szCs w:val="24"/>
        </w:rPr>
      </w:pPr>
    </w:p>
    <w:p w14:paraId="13B56786" w14:textId="77777777" w:rsidR="002F1688" w:rsidRPr="00313117" w:rsidRDefault="002F1688" w:rsidP="00313117">
      <w:pPr>
        <w:spacing w:line="480" w:lineRule="auto"/>
        <w:jc w:val="center"/>
        <w:rPr>
          <w:rFonts w:ascii="Times New Roman" w:hAnsi="Times New Roman" w:cs="Times New Roman"/>
          <w:sz w:val="24"/>
          <w:szCs w:val="24"/>
        </w:rPr>
      </w:pPr>
    </w:p>
    <w:p w14:paraId="32252455" w14:textId="635D7744" w:rsidR="00DE61F4" w:rsidRPr="00313117" w:rsidRDefault="00DE61F4" w:rsidP="00313117">
      <w:pPr>
        <w:spacing w:line="480" w:lineRule="auto"/>
        <w:jc w:val="center"/>
        <w:rPr>
          <w:rFonts w:ascii="Times New Roman" w:hAnsi="Times New Roman" w:cs="Times New Roman"/>
          <w:sz w:val="24"/>
          <w:szCs w:val="24"/>
        </w:rPr>
      </w:pPr>
      <w:r w:rsidRPr="00313117">
        <w:rPr>
          <w:rFonts w:ascii="Times New Roman" w:hAnsi="Times New Roman" w:cs="Times New Roman"/>
          <w:sz w:val="24"/>
          <w:szCs w:val="24"/>
        </w:rPr>
        <w:t>Name:</w:t>
      </w:r>
    </w:p>
    <w:p w14:paraId="560DFA4A" w14:textId="6085B618" w:rsidR="00DE61F4" w:rsidRPr="00313117" w:rsidRDefault="00DE61F4" w:rsidP="00313117">
      <w:pPr>
        <w:spacing w:line="480" w:lineRule="auto"/>
        <w:jc w:val="center"/>
        <w:rPr>
          <w:rFonts w:ascii="Times New Roman" w:hAnsi="Times New Roman" w:cs="Times New Roman"/>
          <w:sz w:val="24"/>
          <w:szCs w:val="24"/>
        </w:rPr>
      </w:pPr>
      <w:r w:rsidRPr="00313117">
        <w:rPr>
          <w:rFonts w:ascii="Times New Roman" w:hAnsi="Times New Roman" w:cs="Times New Roman"/>
          <w:sz w:val="24"/>
          <w:szCs w:val="24"/>
        </w:rPr>
        <w:t>Institution:</w:t>
      </w:r>
    </w:p>
    <w:p w14:paraId="09178C0E" w14:textId="77777777" w:rsidR="002F1688" w:rsidRPr="00313117" w:rsidRDefault="002F1688" w:rsidP="00313117">
      <w:pPr>
        <w:spacing w:line="480" w:lineRule="auto"/>
        <w:rPr>
          <w:rFonts w:ascii="Times New Roman" w:hAnsi="Times New Roman" w:cs="Times New Roman"/>
          <w:b/>
          <w:bCs/>
          <w:sz w:val="24"/>
          <w:szCs w:val="24"/>
        </w:rPr>
      </w:pPr>
      <w:r w:rsidRPr="00313117">
        <w:rPr>
          <w:rFonts w:ascii="Times New Roman" w:hAnsi="Times New Roman" w:cs="Times New Roman"/>
          <w:b/>
          <w:bCs/>
          <w:sz w:val="24"/>
          <w:szCs w:val="24"/>
        </w:rPr>
        <w:br w:type="page"/>
      </w:r>
    </w:p>
    <w:p w14:paraId="2ED19D80" w14:textId="3050CF7F" w:rsidR="0029597C" w:rsidRPr="00313117" w:rsidRDefault="0029597C" w:rsidP="00FD0076">
      <w:pPr>
        <w:spacing w:line="480" w:lineRule="auto"/>
        <w:ind w:firstLine="720"/>
        <w:jc w:val="center"/>
        <w:rPr>
          <w:rFonts w:ascii="Times New Roman" w:hAnsi="Times New Roman" w:cs="Times New Roman"/>
          <w:b/>
          <w:bCs/>
          <w:sz w:val="24"/>
          <w:szCs w:val="24"/>
        </w:rPr>
      </w:pPr>
      <w:r w:rsidRPr="00313117">
        <w:rPr>
          <w:rFonts w:ascii="Times New Roman" w:hAnsi="Times New Roman" w:cs="Times New Roman"/>
          <w:b/>
          <w:bCs/>
          <w:sz w:val="24"/>
          <w:szCs w:val="24"/>
        </w:rPr>
        <w:lastRenderedPageBreak/>
        <w:t>Executive Summary</w:t>
      </w:r>
    </w:p>
    <w:p w14:paraId="04A79BF3" w14:textId="3A9416A9" w:rsidR="00DE61F4" w:rsidRPr="00313117" w:rsidRDefault="0029597C" w:rsidP="00313117">
      <w:pPr>
        <w:spacing w:line="480" w:lineRule="auto"/>
        <w:ind w:firstLine="720"/>
        <w:rPr>
          <w:rFonts w:ascii="Times New Roman" w:hAnsi="Times New Roman" w:cs="Times New Roman"/>
          <w:b/>
          <w:bCs/>
          <w:sz w:val="24"/>
          <w:szCs w:val="24"/>
        </w:rPr>
      </w:pPr>
      <w:r w:rsidRPr="00313117">
        <w:rPr>
          <w:rFonts w:ascii="Times New Roman" w:hAnsi="Times New Roman" w:cs="Times New Roman"/>
          <w:b/>
          <w:bCs/>
          <w:sz w:val="24"/>
          <w:szCs w:val="24"/>
        </w:rPr>
        <w:t xml:space="preserve">The Legal and Regulatory Compliance Requirements for Health Coverage Associates Executives </w:t>
      </w:r>
    </w:p>
    <w:p w14:paraId="3FD13DEE" w14:textId="50059822" w:rsidR="005E3F85" w:rsidRPr="00313117" w:rsidRDefault="00915F82" w:rsidP="00313117">
      <w:pPr>
        <w:spacing w:line="480" w:lineRule="auto"/>
        <w:ind w:firstLine="720"/>
        <w:rPr>
          <w:rFonts w:ascii="Times New Roman" w:hAnsi="Times New Roman" w:cs="Times New Roman"/>
          <w:sz w:val="24"/>
          <w:szCs w:val="24"/>
        </w:rPr>
      </w:pPr>
      <w:r w:rsidRPr="00313117">
        <w:rPr>
          <w:rFonts w:ascii="Times New Roman" w:hAnsi="Times New Roman" w:cs="Times New Roman"/>
          <w:sz w:val="24"/>
          <w:szCs w:val="24"/>
        </w:rPr>
        <w:t xml:space="preserve">As one of the most regulated industries in the United States, healthcare compliance is a growing field, which s designed to ensure that health officials adhere to government regulations and set privacy standards to promote quality patient care, eliminate fraud, protect staff, and protect patient information. </w:t>
      </w:r>
      <w:r w:rsidR="009764D9" w:rsidRPr="00313117">
        <w:rPr>
          <w:rFonts w:ascii="Times New Roman" w:hAnsi="Times New Roman" w:cs="Times New Roman"/>
          <w:sz w:val="24"/>
          <w:szCs w:val="24"/>
        </w:rPr>
        <w:t xml:space="preserve">The Health </w:t>
      </w:r>
      <w:r w:rsidR="00101680" w:rsidRPr="00313117">
        <w:rPr>
          <w:rFonts w:ascii="Times New Roman" w:hAnsi="Times New Roman" w:cs="Times New Roman"/>
          <w:sz w:val="24"/>
          <w:szCs w:val="24"/>
        </w:rPr>
        <w:t>Insurance</w:t>
      </w:r>
      <w:r w:rsidR="009764D9" w:rsidRPr="00313117">
        <w:rPr>
          <w:rFonts w:ascii="Times New Roman" w:hAnsi="Times New Roman" w:cs="Times New Roman"/>
          <w:sz w:val="24"/>
          <w:szCs w:val="24"/>
        </w:rPr>
        <w:t xml:space="preserve"> Portability and Accountability Act (HIPAA) was passed in 1996 and implemented in 2003. This Act mandates industry-wide standards and protection and private handling of patient health information (PHI) (</w:t>
      </w:r>
      <w:r w:rsidR="000958CF" w:rsidRPr="00313117">
        <w:rPr>
          <w:rFonts w:ascii="Times New Roman" w:hAnsi="Times New Roman" w:cs="Times New Roman"/>
          <w:sz w:val="24"/>
          <w:szCs w:val="24"/>
        </w:rPr>
        <w:t xml:space="preserve">CDC, 2018). </w:t>
      </w:r>
      <w:r w:rsidR="00917DD4" w:rsidRPr="00313117">
        <w:rPr>
          <w:rFonts w:ascii="Times New Roman" w:hAnsi="Times New Roman" w:cs="Times New Roman"/>
          <w:sz w:val="24"/>
          <w:szCs w:val="24"/>
        </w:rPr>
        <w:t xml:space="preserve">The Act protects healthcare plans, health care providers, and health care </w:t>
      </w:r>
      <w:r w:rsidR="00FD0076">
        <w:rPr>
          <w:rFonts w:ascii="Times New Roman" w:hAnsi="Times New Roman" w:cs="Times New Roman"/>
          <w:sz w:val="24"/>
          <w:szCs w:val="24"/>
        </w:rPr>
        <w:t xml:space="preserve">clearing </w:t>
      </w:r>
      <w:bookmarkStart w:id="0" w:name="_GoBack"/>
      <w:bookmarkEnd w:id="0"/>
      <w:r w:rsidR="00917DD4" w:rsidRPr="00313117">
        <w:rPr>
          <w:rFonts w:ascii="Times New Roman" w:hAnsi="Times New Roman" w:cs="Times New Roman"/>
          <w:sz w:val="24"/>
          <w:szCs w:val="24"/>
        </w:rPr>
        <w:t>houses. HIPAA was implemented to protect PHI, which is any individually identifiable information, transmitted or held by a covered entity or a business associate in any form or media. The rule excludes employment records, education, and information included in the Family Educational Rights and Privacy Act (Department of Health and Human Services</w:t>
      </w:r>
      <w:r w:rsidR="006B2845" w:rsidRPr="00313117">
        <w:rPr>
          <w:rFonts w:ascii="Times New Roman" w:hAnsi="Times New Roman" w:cs="Times New Roman"/>
          <w:sz w:val="24"/>
          <w:szCs w:val="24"/>
        </w:rPr>
        <w:t xml:space="preserve">, n.d). </w:t>
      </w:r>
    </w:p>
    <w:p w14:paraId="61925D78" w14:textId="10F91CC4" w:rsidR="00B32763" w:rsidRPr="00313117" w:rsidRDefault="00F076A8" w:rsidP="00313117">
      <w:pPr>
        <w:spacing w:line="480" w:lineRule="auto"/>
        <w:ind w:firstLine="720"/>
        <w:rPr>
          <w:rFonts w:ascii="Times New Roman" w:hAnsi="Times New Roman" w:cs="Times New Roman"/>
          <w:sz w:val="24"/>
          <w:szCs w:val="24"/>
        </w:rPr>
      </w:pPr>
      <w:r w:rsidRPr="00313117">
        <w:rPr>
          <w:rFonts w:ascii="Times New Roman" w:hAnsi="Times New Roman" w:cs="Times New Roman"/>
          <w:sz w:val="24"/>
          <w:szCs w:val="24"/>
        </w:rPr>
        <w:t>HIPAA requirements for securing FISMA focuses on protecting sensitive data. The requirements are planning for security, risk assessment of systems and information to ensure that there is highest level of security, ensure appropriate officials are assigned relevant security responsibilities, authorize system processing before and after operations, and regularly review security controls and systems</w:t>
      </w:r>
      <w:r w:rsidR="00EB3B89" w:rsidRPr="00313117">
        <w:rPr>
          <w:rFonts w:ascii="Times New Roman" w:hAnsi="Times New Roman" w:cs="Times New Roman"/>
          <w:sz w:val="24"/>
          <w:szCs w:val="24"/>
        </w:rPr>
        <w:t xml:space="preserve"> (Trout, 2020). </w:t>
      </w:r>
      <w:r w:rsidR="00941284" w:rsidRPr="00313117">
        <w:rPr>
          <w:rFonts w:ascii="Times New Roman" w:hAnsi="Times New Roman" w:cs="Times New Roman"/>
          <w:sz w:val="24"/>
          <w:szCs w:val="24"/>
        </w:rPr>
        <w:t xml:space="preserve">To meet the requests of Health Coverage Associates, HIPAA requires that individuals provide safeguards to PHI. </w:t>
      </w:r>
      <w:r w:rsidR="00B32763" w:rsidRPr="00313117">
        <w:rPr>
          <w:rFonts w:ascii="Times New Roman" w:hAnsi="Times New Roman" w:cs="Times New Roman"/>
          <w:sz w:val="24"/>
          <w:szCs w:val="24"/>
        </w:rPr>
        <w:t xml:space="preserve">Services like billing, utilization review, data analysis and processing are performed by associates and limited to legal consulting, actuarial, and data aggregation services (Department of Health and Human Services, </w:t>
      </w:r>
      <w:r w:rsidR="00B32763" w:rsidRPr="00313117">
        <w:rPr>
          <w:rFonts w:ascii="Times New Roman" w:hAnsi="Times New Roman" w:cs="Times New Roman"/>
          <w:sz w:val="24"/>
          <w:szCs w:val="24"/>
        </w:rPr>
        <w:lastRenderedPageBreak/>
        <w:t>n.d).</w:t>
      </w:r>
      <w:r w:rsidR="00C77154" w:rsidRPr="00313117">
        <w:rPr>
          <w:rFonts w:ascii="Times New Roman" w:hAnsi="Times New Roman" w:cs="Times New Roman"/>
          <w:sz w:val="24"/>
          <w:szCs w:val="24"/>
        </w:rPr>
        <w:t xml:space="preserve"> Limiting access to authorized personnel will ensure that unauthorized access to PHI is limited. </w:t>
      </w:r>
    </w:p>
    <w:p w14:paraId="2D1FCE7F" w14:textId="2A92AA0E" w:rsidR="00FF2952" w:rsidRPr="00313117" w:rsidRDefault="005E3F85" w:rsidP="00FD0076">
      <w:pPr>
        <w:spacing w:line="480" w:lineRule="auto"/>
        <w:ind w:firstLine="720"/>
        <w:jc w:val="center"/>
        <w:rPr>
          <w:rFonts w:ascii="Times New Roman" w:hAnsi="Times New Roman" w:cs="Times New Roman"/>
          <w:b/>
          <w:bCs/>
          <w:sz w:val="24"/>
          <w:szCs w:val="24"/>
        </w:rPr>
      </w:pPr>
      <w:r w:rsidRPr="00313117">
        <w:rPr>
          <w:rFonts w:ascii="Times New Roman" w:hAnsi="Times New Roman" w:cs="Times New Roman"/>
          <w:b/>
          <w:bCs/>
          <w:sz w:val="24"/>
          <w:szCs w:val="24"/>
        </w:rPr>
        <w:t xml:space="preserve">CIS Controls </w:t>
      </w:r>
      <w:r w:rsidR="0059434B" w:rsidRPr="00313117">
        <w:rPr>
          <w:rFonts w:ascii="Times New Roman" w:hAnsi="Times New Roman" w:cs="Times New Roman"/>
          <w:b/>
          <w:bCs/>
          <w:sz w:val="24"/>
          <w:szCs w:val="24"/>
        </w:rPr>
        <w:t>and the Corresponding NIST Controls</w:t>
      </w:r>
    </w:p>
    <w:p w14:paraId="4DA69043" w14:textId="61ABB543" w:rsidR="005E3F85" w:rsidRPr="00313117" w:rsidRDefault="005E3F85" w:rsidP="00313117">
      <w:pPr>
        <w:spacing w:line="480" w:lineRule="auto"/>
        <w:ind w:firstLine="720"/>
        <w:rPr>
          <w:rFonts w:ascii="Times New Roman" w:hAnsi="Times New Roman" w:cs="Times New Roman"/>
          <w:sz w:val="24"/>
          <w:szCs w:val="24"/>
        </w:rPr>
      </w:pPr>
      <w:r w:rsidRPr="00313117">
        <w:rPr>
          <w:rFonts w:ascii="Times New Roman" w:hAnsi="Times New Roman" w:cs="Times New Roman"/>
          <w:sz w:val="24"/>
          <w:szCs w:val="24"/>
        </w:rPr>
        <w:t xml:space="preserve">CIS controls can be used to address the attacks faced by Health Coverage Associates. Issues faced by the company are a malware attack, sending emails to wrong recipients, and an unauthorized access to client accounts. </w:t>
      </w:r>
      <w:r w:rsidR="00896E05" w:rsidRPr="00313117">
        <w:rPr>
          <w:rFonts w:ascii="Times New Roman" w:hAnsi="Times New Roman" w:cs="Times New Roman"/>
          <w:sz w:val="24"/>
          <w:szCs w:val="24"/>
        </w:rPr>
        <w:t>CIS controls that can address these issues are outlined below</w:t>
      </w:r>
      <w:r w:rsidR="00FF23CC" w:rsidRPr="00313117">
        <w:rPr>
          <w:rFonts w:ascii="Times New Roman" w:hAnsi="Times New Roman" w:cs="Times New Roman"/>
          <w:sz w:val="24"/>
          <w:szCs w:val="24"/>
        </w:rPr>
        <w:t xml:space="preserve"> (HIPAA For MSPs, n.d)</w:t>
      </w:r>
      <w:r w:rsidR="00896E05" w:rsidRPr="00313117">
        <w:rPr>
          <w:rFonts w:ascii="Times New Roman" w:hAnsi="Times New Roman" w:cs="Times New Roman"/>
          <w:sz w:val="24"/>
          <w:szCs w:val="24"/>
        </w:rPr>
        <w:t xml:space="preserve">. </w:t>
      </w:r>
    </w:p>
    <w:p w14:paraId="2F312CD1" w14:textId="33729767" w:rsidR="00896E05" w:rsidRPr="00313117" w:rsidRDefault="00896E05" w:rsidP="00313117">
      <w:pPr>
        <w:pStyle w:val="ListParagraph"/>
        <w:numPr>
          <w:ilvl w:val="0"/>
          <w:numId w:val="1"/>
        </w:numPr>
        <w:spacing w:line="480" w:lineRule="auto"/>
        <w:ind w:firstLine="720"/>
        <w:rPr>
          <w:rFonts w:ascii="Times New Roman" w:hAnsi="Times New Roman" w:cs="Times New Roman"/>
          <w:sz w:val="24"/>
          <w:szCs w:val="24"/>
        </w:rPr>
      </w:pPr>
      <w:r w:rsidRPr="00313117">
        <w:rPr>
          <w:rFonts w:ascii="Times New Roman" w:hAnsi="Times New Roman" w:cs="Times New Roman"/>
          <w:sz w:val="24"/>
          <w:szCs w:val="24"/>
        </w:rPr>
        <w:t>Continuous vulnerability management</w:t>
      </w:r>
    </w:p>
    <w:p w14:paraId="4E272A1A" w14:textId="74854306" w:rsidR="00896E05" w:rsidRPr="00313117" w:rsidRDefault="0064742E" w:rsidP="00313117">
      <w:pPr>
        <w:pStyle w:val="ListParagraph"/>
        <w:numPr>
          <w:ilvl w:val="0"/>
          <w:numId w:val="1"/>
        </w:numPr>
        <w:spacing w:line="480" w:lineRule="auto"/>
        <w:ind w:firstLine="720"/>
        <w:rPr>
          <w:rFonts w:ascii="Times New Roman" w:hAnsi="Times New Roman" w:cs="Times New Roman"/>
          <w:sz w:val="24"/>
          <w:szCs w:val="24"/>
        </w:rPr>
      </w:pPr>
      <w:r w:rsidRPr="00313117">
        <w:rPr>
          <w:rFonts w:ascii="Times New Roman" w:hAnsi="Times New Roman" w:cs="Times New Roman"/>
          <w:sz w:val="24"/>
          <w:szCs w:val="24"/>
        </w:rPr>
        <w:t>Controlled use of administrative privileges</w:t>
      </w:r>
    </w:p>
    <w:p w14:paraId="37692794" w14:textId="2AC6EA31" w:rsidR="0064742E" w:rsidRPr="00313117" w:rsidRDefault="0064742E" w:rsidP="00313117">
      <w:pPr>
        <w:pStyle w:val="ListParagraph"/>
        <w:numPr>
          <w:ilvl w:val="0"/>
          <w:numId w:val="1"/>
        </w:numPr>
        <w:spacing w:line="480" w:lineRule="auto"/>
        <w:ind w:firstLine="720"/>
        <w:rPr>
          <w:rFonts w:ascii="Times New Roman" w:hAnsi="Times New Roman" w:cs="Times New Roman"/>
          <w:sz w:val="24"/>
          <w:szCs w:val="24"/>
        </w:rPr>
      </w:pPr>
      <w:r w:rsidRPr="00313117">
        <w:rPr>
          <w:rFonts w:ascii="Times New Roman" w:hAnsi="Times New Roman" w:cs="Times New Roman"/>
          <w:sz w:val="24"/>
          <w:szCs w:val="24"/>
        </w:rPr>
        <w:t>Maintenance, monitoring, and analysis of audit logs</w:t>
      </w:r>
    </w:p>
    <w:p w14:paraId="2C13222F" w14:textId="2FFF340D" w:rsidR="0064742E" w:rsidRPr="00313117" w:rsidRDefault="0064742E" w:rsidP="00313117">
      <w:pPr>
        <w:pStyle w:val="ListParagraph"/>
        <w:numPr>
          <w:ilvl w:val="0"/>
          <w:numId w:val="1"/>
        </w:numPr>
        <w:spacing w:line="480" w:lineRule="auto"/>
        <w:ind w:firstLine="720"/>
        <w:rPr>
          <w:rFonts w:ascii="Times New Roman" w:hAnsi="Times New Roman" w:cs="Times New Roman"/>
          <w:sz w:val="24"/>
          <w:szCs w:val="24"/>
        </w:rPr>
      </w:pPr>
      <w:r w:rsidRPr="00313117">
        <w:rPr>
          <w:rFonts w:ascii="Times New Roman" w:hAnsi="Times New Roman" w:cs="Times New Roman"/>
          <w:sz w:val="24"/>
          <w:szCs w:val="24"/>
        </w:rPr>
        <w:t>Email and web browser protections</w:t>
      </w:r>
    </w:p>
    <w:p w14:paraId="6C7CB61B" w14:textId="690B50EE" w:rsidR="0064742E" w:rsidRPr="00313117" w:rsidRDefault="0064742E" w:rsidP="00313117">
      <w:pPr>
        <w:pStyle w:val="ListParagraph"/>
        <w:numPr>
          <w:ilvl w:val="0"/>
          <w:numId w:val="1"/>
        </w:numPr>
        <w:spacing w:line="480" w:lineRule="auto"/>
        <w:ind w:firstLine="720"/>
        <w:rPr>
          <w:rFonts w:ascii="Times New Roman" w:hAnsi="Times New Roman" w:cs="Times New Roman"/>
          <w:sz w:val="24"/>
          <w:szCs w:val="24"/>
        </w:rPr>
      </w:pPr>
      <w:r w:rsidRPr="00313117">
        <w:rPr>
          <w:rFonts w:ascii="Times New Roman" w:hAnsi="Times New Roman" w:cs="Times New Roman"/>
          <w:sz w:val="24"/>
          <w:szCs w:val="24"/>
        </w:rPr>
        <w:t>Malware defenses</w:t>
      </w:r>
    </w:p>
    <w:p w14:paraId="722C97D2" w14:textId="53351757" w:rsidR="0064742E" w:rsidRPr="00313117" w:rsidRDefault="0064742E" w:rsidP="00313117">
      <w:pPr>
        <w:pStyle w:val="ListParagraph"/>
        <w:numPr>
          <w:ilvl w:val="0"/>
          <w:numId w:val="1"/>
        </w:numPr>
        <w:spacing w:line="480" w:lineRule="auto"/>
        <w:ind w:firstLine="720"/>
        <w:rPr>
          <w:rFonts w:ascii="Times New Roman" w:hAnsi="Times New Roman" w:cs="Times New Roman"/>
          <w:sz w:val="24"/>
          <w:szCs w:val="24"/>
        </w:rPr>
      </w:pPr>
      <w:r w:rsidRPr="00313117">
        <w:rPr>
          <w:rFonts w:ascii="Times New Roman" w:hAnsi="Times New Roman" w:cs="Times New Roman"/>
          <w:sz w:val="24"/>
          <w:szCs w:val="24"/>
        </w:rPr>
        <w:t xml:space="preserve">Boundary defense </w:t>
      </w:r>
    </w:p>
    <w:p w14:paraId="36CD3BD0" w14:textId="2D4EDD3E" w:rsidR="0064742E" w:rsidRPr="00313117" w:rsidRDefault="0064742E" w:rsidP="00313117">
      <w:pPr>
        <w:pStyle w:val="ListParagraph"/>
        <w:numPr>
          <w:ilvl w:val="0"/>
          <w:numId w:val="1"/>
        </w:numPr>
        <w:spacing w:line="480" w:lineRule="auto"/>
        <w:ind w:firstLine="720"/>
        <w:rPr>
          <w:rFonts w:ascii="Times New Roman" w:hAnsi="Times New Roman" w:cs="Times New Roman"/>
          <w:sz w:val="24"/>
          <w:szCs w:val="24"/>
        </w:rPr>
      </w:pPr>
      <w:r w:rsidRPr="00313117">
        <w:rPr>
          <w:rFonts w:ascii="Times New Roman" w:hAnsi="Times New Roman" w:cs="Times New Roman"/>
          <w:sz w:val="24"/>
          <w:szCs w:val="24"/>
        </w:rPr>
        <w:t>Data protection</w:t>
      </w:r>
    </w:p>
    <w:p w14:paraId="458A5D41" w14:textId="51AE6BEF" w:rsidR="0064742E" w:rsidRPr="00313117" w:rsidRDefault="0064742E" w:rsidP="00313117">
      <w:pPr>
        <w:pStyle w:val="ListParagraph"/>
        <w:numPr>
          <w:ilvl w:val="0"/>
          <w:numId w:val="1"/>
        </w:numPr>
        <w:spacing w:line="480" w:lineRule="auto"/>
        <w:ind w:firstLine="720"/>
        <w:rPr>
          <w:rFonts w:ascii="Times New Roman" w:hAnsi="Times New Roman" w:cs="Times New Roman"/>
          <w:sz w:val="24"/>
          <w:szCs w:val="24"/>
        </w:rPr>
      </w:pPr>
      <w:r w:rsidRPr="00313117">
        <w:rPr>
          <w:rFonts w:ascii="Times New Roman" w:hAnsi="Times New Roman" w:cs="Times New Roman"/>
          <w:sz w:val="24"/>
          <w:szCs w:val="24"/>
        </w:rPr>
        <w:t>Controlled access based on the need to know</w:t>
      </w:r>
    </w:p>
    <w:p w14:paraId="2B6F8C5D" w14:textId="667FC5E0" w:rsidR="0064742E" w:rsidRPr="00313117" w:rsidRDefault="0064742E" w:rsidP="00313117">
      <w:pPr>
        <w:pStyle w:val="ListParagraph"/>
        <w:numPr>
          <w:ilvl w:val="0"/>
          <w:numId w:val="1"/>
        </w:numPr>
        <w:spacing w:line="480" w:lineRule="auto"/>
        <w:ind w:firstLine="720"/>
        <w:rPr>
          <w:rFonts w:ascii="Times New Roman" w:hAnsi="Times New Roman" w:cs="Times New Roman"/>
          <w:sz w:val="24"/>
          <w:szCs w:val="24"/>
        </w:rPr>
      </w:pPr>
      <w:r w:rsidRPr="00313117">
        <w:rPr>
          <w:rFonts w:ascii="Times New Roman" w:hAnsi="Times New Roman" w:cs="Times New Roman"/>
          <w:sz w:val="24"/>
          <w:szCs w:val="24"/>
        </w:rPr>
        <w:t xml:space="preserve">Account monitoring and control </w:t>
      </w:r>
    </w:p>
    <w:p w14:paraId="4ED71A1C" w14:textId="1102C748" w:rsidR="0064742E" w:rsidRPr="00313117" w:rsidRDefault="0064742E" w:rsidP="00313117">
      <w:pPr>
        <w:pStyle w:val="ListParagraph"/>
        <w:numPr>
          <w:ilvl w:val="0"/>
          <w:numId w:val="1"/>
        </w:numPr>
        <w:spacing w:line="480" w:lineRule="auto"/>
        <w:ind w:firstLine="720"/>
        <w:rPr>
          <w:rFonts w:ascii="Times New Roman" w:hAnsi="Times New Roman" w:cs="Times New Roman"/>
          <w:sz w:val="24"/>
          <w:szCs w:val="24"/>
        </w:rPr>
      </w:pPr>
      <w:r w:rsidRPr="00313117">
        <w:rPr>
          <w:rFonts w:ascii="Times New Roman" w:hAnsi="Times New Roman" w:cs="Times New Roman"/>
          <w:sz w:val="24"/>
          <w:szCs w:val="24"/>
        </w:rPr>
        <w:t xml:space="preserve">Application software security </w:t>
      </w:r>
    </w:p>
    <w:p w14:paraId="32A3C809" w14:textId="08C5D13E" w:rsidR="0064742E" w:rsidRPr="00313117" w:rsidRDefault="0064742E" w:rsidP="00313117">
      <w:pPr>
        <w:spacing w:line="480" w:lineRule="auto"/>
        <w:ind w:firstLine="720"/>
        <w:rPr>
          <w:rFonts w:ascii="Times New Roman" w:hAnsi="Times New Roman" w:cs="Times New Roman"/>
          <w:sz w:val="24"/>
          <w:szCs w:val="24"/>
        </w:rPr>
      </w:pPr>
      <w:r w:rsidRPr="00313117">
        <w:rPr>
          <w:rFonts w:ascii="Times New Roman" w:hAnsi="Times New Roman" w:cs="Times New Roman"/>
          <w:sz w:val="24"/>
          <w:szCs w:val="24"/>
        </w:rPr>
        <w:t xml:space="preserve">The corresponding NIST controls are listed below. </w:t>
      </w:r>
    </w:p>
    <w:p w14:paraId="19F6B01D" w14:textId="523FDB97" w:rsidR="0064742E" w:rsidRPr="00313117" w:rsidRDefault="0064742E" w:rsidP="00313117">
      <w:pPr>
        <w:pStyle w:val="ListParagraph"/>
        <w:numPr>
          <w:ilvl w:val="0"/>
          <w:numId w:val="2"/>
        </w:numPr>
        <w:spacing w:line="480" w:lineRule="auto"/>
        <w:ind w:firstLine="720"/>
        <w:rPr>
          <w:rFonts w:ascii="Times New Roman" w:hAnsi="Times New Roman" w:cs="Times New Roman"/>
          <w:sz w:val="24"/>
          <w:szCs w:val="24"/>
        </w:rPr>
      </w:pPr>
      <w:r w:rsidRPr="00313117">
        <w:rPr>
          <w:rFonts w:ascii="Times New Roman" w:hAnsi="Times New Roman" w:cs="Times New Roman"/>
          <w:sz w:val="24"/>
          <w:szCs w:val="24"/>
        </w:rPr>
        <w:t xml:space="preserve">Identify asset management </w:t>
      </w:r>
    </w:p>
    <w:p w14:paraId="76D80DD0" w14:textId="34FE0089" w:rsidR="0064742E" w:rsidRPr="00313117" w:rsidRDefault="0064742E" w:rsidP="00313117">
      <w:pPr>
        <w:pStyle w:val="ListParagraph"/>
        <w:numPr>
          <w:ilvl w:val="0"/>
          <w:numId w:val="2"/>
        </w:numPr>
        <w:spacing w:line="480" w:lineRule="auto"/>
        <w:ind w:firstLine="720"/>
        <w:rPr>
          <w:rFonts w:ascii="Times New Roman" w:hAnsi="Times New Roman" w:cs="Times New Roman"/>
          <w:sz w:val="24"/>
          <w:szCs w:val="24"/>
        </w:rPr>
      </w:pPr>
      <w:r w:rsidRPr="00313117">
        <w:rPr>
          <w:rFonts w:ascii="Times New Roman" w:hAnsi="Times New Roman" w:cs="Times New Roman"/>
          <w:sz w:val="24"/>
          <w:szCs w:val="24"/>
        </w:rPr>
        <w:t xml:space="preserve">Identify governance practices </w:t>
      </w:r>
    </w:p>
    <w:p w14:paraId="0F675061" w14:textId="35FECE2B" w:rsidR="0064742E" w:rsidRPr="00313117" w:rsidRDefault="0064742E" w:rsidP="00313117">
      <w:pPr>
        <w:pStyle w:val="ListParagraph"/>
        <w:numPr>
          <w:ilvl w:val="0"/>
          <w:numId w:val="2"/>
        </w:numPr>
        <w:spacing w:line="480" w:lineRule="auto"/>
        <w:ind w:firstLine="720"/>
        <w:rPr>
          <w:rFonts w:ascii="Times New Roman" w:hAnsi="Times New Roman" w:cs="Times New Roman"/>
          <w:sz w:val="24"/>
          <w:szCs w:val="24"/>
        </w:rPr>
      </w:pPr>
      <w:r w:rsidRPr="00313117">
        <w:rPr>
          <w:rFonts w:ascii="Times New Roman" w:hAnsi="Times New Roman" w:cs="Times New Roman"/>
          <w:sz w:val="24"/>
          <w:szCs w:val="24"/>
        </w:rPr>
        <w:t xml:space="preserve">Identify risk assessment measures </w:t>
      </w:r>
    </w:p>
    <w:p w14:paraId="0B381999" w14:textId="7C9BA341" w:rsidR="0064742E" w:rsidRPr="00313117" w:rsidRDefault="00FF23CC" w:rsidP="00313117">
      <w:pPr>
        <w:pStyle w:val="ListParagraph"/>
        <w:numPr>
          <w:ilvl w:val="0"/>
          <w:numId w:val="2"/>
        </w:numPr>
        <w:spacing w:line="480" w:lineRule="auto"/>
        <w:ind w:firstLine="720"/>
        <w:rPr>
          <w:rFonts w:ascii="Times New Roman" w:hAnsi="Times New Roman" w:cs="Times New Roman"/>
          <w:sz w:val="24"/>
          <w:szCs w:val="24"/>
        </w:rPr>
      </w:pPr>
      <w:r w:rsidRPr="00313117">
        <w:rPr>
          <w:rFonts w:ascii="Times New Roman" w:hAnsi="Times New Roman" w:cs="Times New Roman"/>
          <w:sz w:val="24"/>
          <w:szCs w:val="24"/>
        </w:rPr>
        <w:t xml:space="preserve">Maintaining protections routinely </w:t>
      </w:r>
    </w:p>
    <w:p w14:paraId="1B23BC32" w14:textId="6D69F316" w:rsidR="0064742E" w:rsidRPr="00313117" w:rsidRDefault="0064742E" w:rsidP="00313117">
      <w:pPr>
        <w:pStyle w:val="ListParagraph"/>
        <w:numPr>
          <w:ilvl w:val="0"/>
          <w:numId w:val="2"/>
        </w:numPr>
        <w:spacing w:line="480" w:lineRule="auto"/>
        <w:ind w:firstLine="720"/>
        <w:rPr>
          <w:rFonts w:ascii="Times New Roman" w:hAnsi="Times New Roman" w:cs="Times New Roman"/>
          <w:sz w:val="24"/>
          <w:szCs w:val="24"/>
        </w:rPr>
      </w:pPr>
      <w:r w:rsidRPr="00313117">
        <w:rPr>
          <w:rFonts w:ascii="Times New Roman" w:hAnsi="Times New Roman" w:cs="Times New Roman"/>
          <w:sz w:val="24"/>
          <w:szCs w:val="24"/>
        </w:rPr>
        <w:lastRenderedPageBreak/>
        <w:t xml:space="preserve">Maintaining ongoing detection protocols </w:t>
      </w:r>
    </w:p>
    <w:p w14:paraId="149F936C" w14:textId="6F28FEB1" w:rsidR="0064742E" w:rsidRPr="00313117" w:rsidRDefault="00FF23CC" w:rsidP="00313117">
      <w:pPr>
        <w:pStyle w:val="ListParagraph"/>
        <w:numPr>
          <w:ilvl w:val="0"/>
          <w:numId w:val="2"/>
        </w:numPr>
        <w:spacing w:line="480" w:lineRule="auto"/>
        <w:ind w:firstLine="720"/>
        <w:rPr>
          <w:rFonts w:ascii="Times New Roman" w:hAnsi="Times New Roman" w:cs="Times New Roman"/>
          <w:sz w:val="24"/>
          <w:szCs w:val="24"/>
        </w:rPr>
      </w:pPr>
      <w:r w:rsidRPr="00313117">
        <w:rPr>
          <w:rFonts w:ascii="Times New Roman" w:hAnsi="Times New Roman" w:cs="Times New Roman"/>
          <w:sz w:val="24"/>
          <w:szCs w:val="24"/>
        </w:rPr>
        <w:t xml:space="preserve">Protecting sensitive information </w:t>
      </w:r>
    </w:p>
    <w:p w14:paraId="12BFC46A" w14:textId="4C5AF8BE" w:rsidR="00FF23CC" w:rsidRPr="00313117" w:rsidRDefault="00FF23CC" w:rsidP="00313117">
      <w:pPr>
        <w:pStyle w:val="ListParagraph"/>
        <w:numPr>
          <w:ilvl w:val="0"/>
          <w:numId w:val="2"/>
        </w:numPr>
        <w:spacing w:line="480" w:lineRule="auto"/>
        <w:ind w:firstLine="720"/>
        <w:rPr>
          <w:rFonts w:ascii="Times New Roman" w:hAnsi="Times New Roman" w:cs="Times New Roman"/>
          <w:sz w:val="24"/>
          <w:szCs w:val="24"/>
        </w:rPr>
      </w:pPr>
      <w:r w:rsidRPr="00313117">
        <w:rPr>
          <w:rFonts w:ascii="Times New Roman" w:hAnsi="Times New Roman" w:cs="Times New Roman"/>
          <w:sz w:val="24"/>
          <w:szCs w:val="24"/>
        </w:rPr>
        <w:t xml:space="preserve">Ensuing data security protocols </w:t>
      </w:r>
    </w:p>
    <w:p w14:paraId="584486DE" w14:textId="77777777" w:rsidR="00FF23CC" w:rsidRPr="00313117" w:rsidRDefault="00FF23CC" w:rsidP="00313117">
      <w:pPr>
        <w:pStyle w:val="ListParagraph"/>
        <w:numPr>
          <w:ilvl w:val="0"/>
          <w:numId w:val="2"/>
        </w:numPr>
        <w:spacing w:line="480" w:lineRule="auto"/>
        <w:ind w:firstLine="720"/>
        <w:rPr>
          <w:rFonts w:ascii="Times New Roman" w:hAnsi="Times New Roman" w:cs="Times New Roman"/>
          <w:sz w:val="24"/>
          <w:szCs w:val="24"/>
        </w:rPr>
      </w:pPr>
      <w:r w:rsidRPr="00313117">
        <w:rPr>
          <w:rFonts w:ascii="Times New Roman" w:hAnsi="Times New Roman" w:cs="Times New Roman"/>
          <w:sz w:val="24"/>
          <w:szCs w:val="24"/>
        </w:rPr>
        <w:t xml:space="preserve">Protecting access with identification </w:t>
      </w:r>
    </w:p>
    <w:p w14:paraId="590571E8" w14:textId="3B5ACB40" w:rsidR="00FF23CC" w:rsidRPr="00313117" w:rsidRDefault="00FF23CC" w:rsidP="00313117">
      <w:pPr>
        <w:pStyle w:val="ListParagraph"/>
        <w:numPr>
          <w:ilvl w:val="0"/>
          <w:numId w:val="2"/>
        </w:numPr>
        <w:spacing w:line="480" w:lineRule="auto"/>
        <w:ind w:firstLine="720"/>
        <w:rPr>
          <w:rFonts w:ascii="Times New Roman" w:hAnsi="Times New Roman" w:cs="Times New Roman"/>
          <w:sz w:val="24"/>
          <w:szCs w:val="24"/>
        </w:rPr>
      </w:pPr>
      <w:r w:rsidRPr="00313117">
        <w:rPr>
          <w:rFonts w:ascii="Times New Roman" w:hAnsi="Times New Roman" w:cs="Times New Roman"/>
          <w:sz w:val="24"/>
          <w:szCs w:val="24"/>
        </w:rPr>
        <w:t xml:space="preserve">Monitoring systems continuously </w:t>
      </w:r>
    </w:p>
    <w:p w14:paraId="25341E42" w14:textId="0808E5F2" w:rsidR="00FF23CC" w:rsidRPr="00313117" w:rsidRDefault="00FF23CC" w:rsidP="00313117">
      <w:pPr>
        <w:pStyle w:val="ListParagraph"/>
        <w:numPr>
          <w:ilvl w:val="0"/>
          <w:numId w:val="2"/>
        </w:numPr>
        <w:spacing w:line="480" w:lineRule="auto"/>
        <w:ind w:firstLine="720"/>
        <w:rPr>
          <w:rFonts w:ascii="Times New Roman" w:hAnsi="Times New Roman" w:cs="Times New Roman"/>
          <w:sz w:val="24"/>
          <w:szCs w:val="24"/>
        </w:rPr>
      </w:pPr>
      <w:r w:rsidRPr="00313117">
        <w:rPr>
          <w:rFonts w:ascii="Times New Roman" w:hAnsi="Times New Roman" w:cs="Times New Roman"/>
          <w:sz w:val="24"/>
          <w:szCs w:val="24"/>
        </w:rPr>
        <w:t xml:space="preserve">Managing protective technologies </w:t>
      </w:r>
    </w:p>
    <w:p w14:paraId="7F5A83E4" w14:textId="5792A856" w:rsidR="00C77154" w:rsidRPr="00313117" w:rsidRDefault="0059434B" w:rsidP="00FD0076">
      <w:pPr>
        <w:spacing w:line="480" w:lineRule="auto"/>
        <w:ind w:firstLine="720"/>
        <w:jc w:val="center"/>
        <w:rPr>
          <w:rFonts w:ascii="Times New Roman" w:hAnsi="Times New Roman" w:cs="Times New Roman"/>
          <w:b/>
          <w:bCs/>
          <w:sz w:val="24"/>
          <w:szCs w:val="24"/>
        </w:rPr>
      </w:pPr>
      <w:r w:rsidRPr="00313117">
        <w:rPr>
          <w:rFonts w:ascii="Times New Roman" w:hAnsi="Times New Roman" w:cs="Times New Roman"/>
          <w:b/>
          <w:bCs/>
          <w:sz w:val="24"/>
          <w:szCs w:val="24"/>
        </w:rPr>
        <w:t>Security Management Plan</w:t>
      </w:r>
    </w:p>
    <w:p w14:paraId="7A72E404" w14:textId="76E29CEE" w:rsidR="0059434B" w:rsidRPr="00313117" w:rsidRDefault="00361B9C" w:rsidP="00313117">
      <w:pPr>
        <w:spacing w:line="480" w:lineRule="auto"/>
        <w:ind w:firstLine="720"/>
        <w:rPr>
          <w:rFonts w:ascii="Times New Roman" w:hAnsi="Times New Roman" w:cs="Times New Roman"/>
          <w:sz w:val="24"/>
          <w:szCs w:val="24"/>
        </w:rPr>
      </w:pPr>
      <w:r w:rsidRPr="00313117">
        <w:rPr>
          <w:rFonts w:ascii="Times New Roman" w:hAnsi="Times New Roman" w:cs="Times New Roman"/>
          <w:sz w:val="24"/>
          <w:szCs w:val="24"/>
        </w:rPr>
        <w:t>The company will need to ensure that technical, physical, and administrative safeguards are addressed.</w:t>
      </w:r>
      <w:r w:rsidR="009456E0" w:rsidRPr="00313117">
        <w:rPr>
          <w:rFonts w:ascii="Times New Roman" w:hAnsi="Times New Roman" w:cs="Times New Roman"/>
          <w:sz w:val="24"/>
          <w:szCs w:val="24"/>
        </w:rPr>
        <w:t xml:space="preserve"> The company should implement a policy to control positioning and the use of workstations. This policy will ensure that unauthorized access to PHI is restricted. </w:t>
      </w:r>
      <w:r w:rsidR="00703D2C" w:rsidRPr="00313117">
        <w:rPr>
          <w:rFonts w:ascii="Times New Roman" w:hAnsi="Times New Roman" w:cs="Times New Roman"/>
          <w:sz w:val="24"/>
          <w:szCs w:val="24"/>
        </w:rPr>
        <w:t xml:space="preserve">A policy to address the access of PHI from mobile devices. This policy will ensure that the data is protected even when the patient is discharged. </w:t>
      </w:r>
      <w:r w:rsidR="002E7949" w:rsidRPr="00313117">
        <w:rPr>
          <w:rFonts w:ascii="Times New Roman" w:hAnsi="Times New Roman" w:cs="Times New Roman"/>
          <w:sz w:val="24"/>
          <w:szCs w:val="24"/>
        </w:rPr>
        <w:t xml:space="preserve">A policy to restrict third-party access should be implemented to ensure that client accounts and systems are not breached. </w:t>
      </w:r>
      <w:r w:rsidR="00BC357C" w:rsidRPr="00313117">
        <w:rPr>
          <w:rFonts w:ascii="Times New Roman" w:hAnsi="Times New Roman" w:cs="Times New Roman"/>
          <w:sz w:val="24"/>
          <w:szCs w:val="24"/>
        </w:rPr>
        <w:t xml:space="preserve">A risk management policy should be implemented to ensure that all employees act in accordance with HIPAA regulations. </w:t>
      </w:r>
    </w:p>
    <w:p w14:paraId="52542A1F" w14:textId="51C07B76" w:rsidR="00A13B80" w:rsidRPr="00313117" w:rsidRDefault="00BC357C" w:rsidP="00313117">
      <w:pPr>
        <w:spacing w:line="480" w:lineRule="auto"/>
        <w:ind w:firstLine="720"/>
        <w:rPr>
          <w:rFonts w:ascii="Times New Roman" w:hAnsi="Times New Roman" w:cs="Times New Roman"/>
          <w:sz w:val="24"/>
          <w:szCs w:val="24"/>
        </w:rPr>
      </w:pPr>
      <w:r w:rsidRPr="00313117">
        <w:rPr>
          <w:rFonts w:ascii="Times New Roman" w:hAnsi="Times New Roman" w:cs="Times New Roman"/>
          <w:sz w:val="24"/>
          <w:szCs w:val="24"/>
        </w:rPr>
        <w:t>From a management perspective, Health Coverage Associates should conduct risk assessments to identify all PHI and probabilities of a breach</w:t>
      </w:r>
      <w:r w:rsidR="00FA57E6" w:rsidRPr="00313117">
        <w:rPr>
          <w:rFonts w:ascii="Times New Roman" w:hAnsi="Times New Roman" w:cs="Times New Roman"/>
          <w:sz w:val="24"/>
          <w:szCs w:val="24"/>
        </w:rPr>
        <w:t xml:space="preserve">. Another thing that the company should focus on is employee training on how to be secure. </w:t>
      </w:r>
      <w:r w:rsidR="00DB1FC0" w:rsidRPr="00313117">
        <w:rPr>
          <w:rFonts w:ascii="Times New Roman" w:hAnsi="Times New Roman" w:cs="Times New Roman"/>
          <w:sz w:val="24"/>
          <w:szCs w:val="24"/>
        </w:rPr>
        <w:t>Training programs are important because they will help employees identify vulnerabilities, malicious attacks, malware, and mistakes like sending emails to unauthorized users.</w:t>
      </w:r>
      <w:r w:rsidR="0041259C" w:rsidRPr="00313117">
        <w:rPr>
          <w:rFonts w:ascii="Times New Roman" w:hAnsi="Times New Roman" w:cs="Times New Roman"/>
          <w:sz w:val="24"/>
          <w:szCs w:val="24"/>
        </w:rPr>
        <w:t xml:space="preserve"> The management team should have a contingency plan, which can be used to test whether the system can operate under uncertainties. Testing of backups is necessary to ensure that PHI can be recovered. </w:t>
      </w:r>
      <w:r w:rsidR="00D1478F" w:rsidRPr="00313117">
        <w:rPr>
          <w:rFonts w:ascii="Times New Roman" w:hAnsi="Times New Roman" w:cs="Times New Roman"/>
          <w:sz w:val="24"/>
          <w:szCs w:val="24"/>
        </w:rPr>
        <w:t xml:space="preserve">Reporting security incidents is required to ensure that any incidents can be contained to avoid security breaches. </w:t>
      </w:r>
      <w:r w:rsidR="006113BD" w:rsidRPr="00313117">
        <w:rPr>
          <w:rFonts w:ascii="Times New Roman" w:hAnsi="Times New Roman" w:cs="Times New Roman"/>
          <w:sz w:val="24"/>
          <w:szCs w:val="24"/>
        </w:rPr>
        <w:t xml:space="preserve">Another </w:t>
      </w:r>
      <w:r w:rsidR="006113BD" w:rsidRPr="00313117">
        <w:rPr>
          <w:rFonts w:ascii="Times New Roman" w:hAnsi="Times New Roman" w:cs="Times New Roman"/>
          <w:sz w:val="24"/>
          <w:szCs w:val="24"/>
        </w:rPr>
        <w:lastRenderedPageBreak/>
        <w:t xml:space="preserve">thing that should be included in the plan of action is establishing automatic log-off in authorized PCs, desktops, and mobile devices. </w:t>
      </w:r>
      <w:r w:rsidR="009234E2" w:rsidRPr="00313117">
        <w:rPr>
          <w:rFonts w:ascii="Times New Roman" w:hAnsi="Times New Roman" w:cs="Times New Roman"/>
          <w:sz w:val="24"/>
          <w:szCs w:val="24"/>
        </w:rPr>
        <w:t>Using this approach will ensure that the authorized person is automatically logged off after a certain period. Automatic log-offs will ensure that PHI is protected from unauthorized access.</w:t>
      </w:r>
      <w:r w:rsidR="00A13B80" w:rsidRPr="00313117">
        <w:rPr>
          <w:rFonts w:ascii="Times New Roman" w:hAnsi="Times New Roman" w:cs="Times New Roman"/>
          <w:sz w:val="24"/>
          <w:szCs w:val="24"/>
        </w:rPr>
        <w:t xml:space="preserve"> An introduction of login activity controls is also necessary to ensure that all attempted logins into the system are recorded. This measure will be used to identify unauthorized access automatically, thus logging off and preventing access. </w:t>
      </w:r>
      <w:r w:rsidR="00A211D6" w:rsidRPr="00313117">
        <w:rPr>
          <w:rFonts w:ascii="Times New Roman" w:hAnsi="Times New Roman" w:cs="Times New Roman"/>
          <w:sz w:val="24"/>
          <w:szCs w:val="24"/>
        </w:rPr>
        <w:t xml:space="preserve">This function will only allow authorized access, thus guaranteeing protection of PHI. </w:t>
      </w:r>
      <w:r w:rsidR="000147DA">
        <w:rPr>
          <w:rFonts w:ascii="Times New Roman" w:hAnsi="Times New Roman" w:cs="Times New Roman"/>
          <w:sz w:val="24"/>
          <w:szCs w:val="24"/>
        </w:rPr>
        <w:t xml:space="preserve">Implementing these policies and measures will help </w:t>
      </w:r>
      <w:r w:rsidR="000147DA" w:rsidRPr="000147DA">
        <w:rPr>
          <w:rFonts w:ascii="Times New Roman" w:hAnsi="Times New Roman" w:cs="Times New Roman"/>
          <w:sz w:val="24"/>
          <w:szCs w:val="24"/>
        </w:rPr>
        <w:t>Health Coverage Associates</w:t>
      </w:r>
      <w:r w:rsidR="000147DA">
        <w:rPr>
          <w:rFonts w:ascii="Times New Roman" w:hAnsi="Times New Roman" w:cs="Times New Roman"/>
          <w:sz w:val="24"/>
          <w:szCs w:val="24"/>
        </w:rPr>
        <w:t xml:space="preserve"> restrict unauthorized access to client accounts, identify malicious software and protect malware attacks, and protect email and company website. </w:t>
      </w:r>
    </w:p>
    <w:p w14:paraId="700C9A8D" w14:textId="2E91F6CE" w:rsidR="00101680" w:rsidRPr="00313117" w:rsidRDefault="00101680" w:rsidP="00313117">
      <w:pPr>
        <w:spacing w:line="480" w:lineRule="auto"/>
        <w:rPr>
          <w:rFonts w:ascii="Times New Roman" w:hAnsi="Times New Roman" w:cs="Times New Roman"/>
          <w:sz w:val="24"/>
          <w:szCs w:val="24"/>
        </w:rPr>
      </w:pPr>
    </w:p>
    <w:p w14:paraId="30B5FFC0" w14:textId="51212418" w:rsidR="00101680" w:rsidRPr="00313117" w:rsidRDefault="00101680" w:rsidP="00313117">
      <w:pPr>
        <w:spacing w:line="480" w:lineRule="auto"/>
        <w:rPr>
          <w:rFonts w:ascii="Times New Roman" w:hAnsi="Times New Roman" w:cs="Times New Roman"/>
          <w:sz w:val="24"/>
          <w:szCs w:val="24"/>
        </w:rPr>
      </w:pPr>
    </w:p>
    <w:p w14:paraId="10B206FE" w14:textId="77777777" w:rsidR="002F1688" w:rsidRPr="00313117" w:rsidRDefault="002F1688" w:rsidP="00313117">
      <w:pPr>
        <w:spacing w:line="480" w:lineRule="auto"/>
        <w:rPr>
          <w:rFonts w:ascii="Times New Roman" w:hAnsi="Times New Roman" w:cs="Times New Roman"/>
          <w:sz w:val="24"/>
          <w:szCs w:val="24"/>
        </w:rPr>
      </w:pPr>
      <w:r w:rsidRPr="00313117">
        <w:rPr>
          <w:rFonts w:ascii="Times New Roman" w:hAnsi="Times New Roman" w:cs="Times New Roman"/>
          <w:sz w:val="24"/>
          <w:szCs w:val="24"/>
        </w:rPr>
        <w:br w:type="page"/>
      </w:r>
    </w:p>
    <w:p w14:paraId="7F728129" w14:textId="0DA5120C" w:rsidR="00101680" w:rsidRPr="00313117" w:rsidRDefault="00101680" w:rsidP="00313117">
      <w:pPr>
        <w:spacing w:line="480" w:lineRule="auto"/>
        <w:jc w:val="center"/>
        <w:rPr>
          <w:rFonts w:ascii="Times New Roman" w:hAnsi="Times New Roman" w:cs="Times New Roman"/>
          <w:sz w:val="24"/>
          <w:szCs w:val="24"/>
        </w:rPr>
      </w:pPr>
      <w:r w:rsidRPr="00313117">
        <w:rPr>
          <w:rFonts w:ascii="Times New Roman" w:hAnsi="Times New Roman" w:cs="Times New Roman"/>
          <w:sz w:val="24"/>
          <w:szCs w:val="24"/>
        </w:rPr>
        <w:lastRenderedPageBreak/>
        <w:t>References</w:t>
      </w:r>
    </w:p>
    <w:p w14:paraId="7966AD34" w14:textId="19C496FF" w:rsidR="00101680" w:rsidRPr="00313117" w:rsidRDefault="00101680" w:rsidP="00313117">
      <w:pPr>
        <w:spacing w:line="480" w:lineRule="auto"/>
        <w:ind w:left="720" w:hanging="720"/>
        <w:rPr>
          <w:rFonts w:ascii="Times New Roman" w:hAnsi="Times New Roman" w:cs="Times New Roman"/>
          <w:sz w:val="24"/>
          <w:szCs w:val="24"/>
        </w:rPr>
      </w:pPr>
      <w:r w:rsidRPr="00313117">
        <w:rPr>
          <w:rFonts w:ascii="Times New Roman" w:hAnsi="Times New Roman" w:cs="Times New Roman"/>
          <w:sz w:val="24"/>
          <w:szCs w:val="24"/>
        </w:rPr>
        <w:t xml:space="preserve">CDC. (2018). Health Insurance Portability and Accountability Act of 1996 (HIPAA). </w:t>
      </w:r>
      <w:r w:rsidR="0058693E" w:rsidRPr="00313117">
        <w:rPr>
          <w:rFonts w:ascii="Times New Roman" w:hAnsi="Times New Roman" w:cs="Times New Roman"/>
          <w:sz w:val="24"/>
          <w:szCs w:val="24"/>
        </w:rPr>
        <w:t xml:space="preserve">Public Health Professionals Gateway. Public Health Law. </w:t>
      </w:r>
      <w:hyperlink r:id="rId7" w:history="1">
        <w:r w:rsidR="0058693E" w:rsidRPr="00313117">
          <w:rPr>
            <w:rStyle w:val="Hyperlink"/>
            <w:rFonts w:ascii="Times New Roman" w:hAnsi="Times New Roman" w:cs="Times New Roman"/>
            <w:sz w:val="24"/>
            <w:szCs w:val="24"/>
          </w:rPr>
          <w:t>https://www.cdc.gov/phlp/publications/topic/hipaa.html</w:t>
        </w:r>
      </w:hyperlink>
      <w:r w:rsidR="0058693E" w:rsidRPr="00313117">
        <w:rPr>
          <w:rFonts w:ascii="Times New Roman" w:hAnsi="Times New Roman" w:cs="Times New Roman"/>
          <w:sz w:val="24"/>
          <w:szCs w:val="24"/>
        </w:rPr>
        <w:t xml:space="preserve"> </w:t>
      </w:r>
    </w:p>
    <w:p w14:paraId="54044DED" w14:textId="0BA315C8" w:rsidR="0029597C" w:rsidRPr="00313117" w:rsidRDefault="00D72857" w:rsidP="00313117">
      <w:pPr>
        <w:spacing w:line="480" w:lineRule="auto"/>
        <w:ind w:left="720" w:hanging="720"/>
        <w:rPr>
          <w:rFonts w:ascii="Times New Roman" w:hAnsi="Times New Roman" w:cs="Times New Roman"/>
          <w:sz w:val="24"/>
          <w:szCs w:val="24"/>
        </w:rPr>
      </w:pPr>
      <w:r w:rsidRPr="00313117">
        <w:rPr>
          <w:rFonts w:ascii="Times New Roman" w:hAnsi="Times New Roman" w:cs="Times New Roman"/>
          <w:sz w:val="24"/>
          <w:szCs w:val="24"/>
        </w:rPr>
        <w:t xml:space="preserve">Department of Health and Human Services, (n.d). Summary of the HIPAA Security Rule. </w:t>
      </w:r>
      <w:hyperlink r:id="rId8" w:history="1">
        <w:r w:rsidR="004C06A2" w:rsidRPr="00313117">
          <w:rPr>
            <w:rStyle w:val="Hyperlink"/>
            <w:rFonts w:ascii="Times New Roman" w:hAnsi="Times New Roman" w:cs="Times New Roman"/>
            <w:sz w:val="24"/>
            <w:szCs w:val="24"/>
          </w:rPr>
          <w:t>https://www.hhs.gov/hipaa/for-professionals/security/laws-regulations/index.html</w:t>
        </w:r>
      </w:hyperlink>
      <w:r w:rsidR="004C06A2" w:rsidRPr="00313117">
        <w:rPr>
          <w:rFonts w:ascii="Times New Roman" w:hAnsi="Times New Roman" w:cs="Times New Roman"/>
          <w:sz w:val="24"/>
          <w:szCs w:val="24"/>
        </w:rPr>
        <w:t xml:space="preserve"> </w:t>
      </w:r>
    </w:p>
    <w:p w14:paraId="0A873FE0" w14:textId="0A5A501E" w:rsidR="00BB1851" w:rsidRPr="00313117" w:rsidRDefault="00BB1851" w:rsidP="00313117">
      <w:pPr>
        <w:spacing w:line="480" w:lineRule="auto"/>
        <w:ind w:left="720" w:hanging="720"/>
        <w:rPr>
          <w:rFonts w:ascii="Times New Roman" w:hAnsi="Times New Roman" w:cs="Times New Roman"/>
          <w:sz w:val="24"/>
          <w:szCs w:val="24"/>
        </w:rPr>
      </w:pPr>
      <w:r w:rsidRPr="00313117">
        <w:rPr>
          <w:rFonts w:ascii="Times New Roman" w:hAnsi="Times New Roman" w:cs="Times New Roman"/>
          <w:sz w:val="24"/>
          <w:szCs w:val="24"/>
        </w:rPr>
        <w:t xml:space="preserve">HIPAA For MSPs. (n.d). CIS 20 and HIPAA. </w:t>
      </w:r>
      <w:hyperlink r:id="rId9" w:history="1">
        <w:r w:rsidRPr="00313117">
          <w:rPr>
            <w:rStyle w:val="Hyperlink"/>
            <w:rFonts w:ascii="Times New Roman" w:hAnsi="Times New Roman" w:cs="Times New Roman"/>
            <w:sz w:val="24"/>
            <w:szCs w:val="24"/>
          </w:rPr>
          <w:t>https://www.hipaaformsps.com/cis-20-and-hipaa/</w:t>
        </w:r>
      </w:hyperlink>
      <w:r w:rsidRPr="00313117">
        <w:rPr>
          <w:rFonts w:ascii="Times New Roman" w:hAnsi="Times New Roman" w:cs="Times New Roman"/>
          <w:sz w:val="24"/>
          <w:szCs w:val="24"/>
        </w:rPr>
        <w:t xml:space="preserve"> </w:t>
      </w:r>
    </w:p>
    <w:p w14:paraId="08909AB6" w14:textId="7F95AC17" w:rsidR="000C605F" w:rsidRPr="00313117" w:rsidRDefault="000C605F" w:rsidP="00313117">
      <w:pPr>
        <w:spacing w:line="480" w:lineRule="auto"/>
        <w:ind w:left="720" w:hanging="720"/>
        <w:rPr>
          <w:rFonts w:ascii="Times New Roman" w:hAnsi="Times New Roman" w:cs="Times New Roman"/>
          <w:sz w:val="24"/>
          <w:szCs w:val="24"/>
        </w:rPr>
      </w:pPr>
      <w:r w:rsidRPr="00313117">
        <w:rPr>
          <w:rFonts w:ascii="Times New Roman" w:hAnsi="Times New Roman" w:cs="Times New Roman"/>
          <w:sz w:val="24"/>
          <w:szCs w:val="24"/>
        </w:rPr>
        <w:t xml:space="preserve">Trout, S. (2020). How FISMA Requirements Can Impact HIPAA Compliance. </w:t>
      </w:r>
      <w:hyperlink r:id="rId10" w:history="1">
        <w:r w:rsidR="00146540" w:rsidRPr="00313117">
          <w:rPr>
            <w:rStyle w:val="Hyperlink"/>
            <w:rFonts w:ascii="Times New Roman" w:hAnsi="Times New Roman" w:cs="Times New Roman"/>
            <w:sz w:val="24"/>
            <w:szCs w:val="24"/>
          </w:rPr>
          <w:t>https://www.hipaavault.com/esources/hipaa-compliant-hosting-insights/how-fisma-requirements-can-impact-hipaa-compliance/</w:t>
        </w:r>
      </w:hyperlink>
      <w:r w:rsidR="00146540" w:rsidRPr="00313117">
        <w:rPr>
          <w:rFonts w:ascii="Times New Roman" w:hAnsi="Times New Roman" w:cs="Times New Roman"/>
          <w:sz w:val="24"/>
          <w:szCs w:val="24"/>
        </w:rPr>
        <w:t xml:space="preserve"> </w:t>
      </w:r>
    </w:p>
    <w:p w14:paraId="2B966938" w14:textId="77777777" w:rsidR="00DE61F4" w:rsidRPr="00313117" w:rsidRDefault="00DE61F4" w:rsidP="00313117">
      <w:pPr>
        <w:spacing w:line="480" w:lineRule="auto"/>
        <w:rPr>
          <w:rFonts w:ascii="Times New Roman" w:hAnsi="Times New Roman" w:cs="Times New Roman"/>
          <w:sz w:val="24"/>
          <w:szCs w:val="24"/>
        </w:rPr>
      </w:pPr>
    </w:p>
    <w:sectPr w:rsidR="00DE61F4" w:rsidRPr="00313117">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2F8BF" w14:textId="77777777" w:rsidR="00162C25" w:rsidRDefault="00162C25" w:rsidP="00DE61F4">
      <w:pPr>
        <w:spacing w:after="0" w:line="240" w:lineRule="auto"/>
      </w:pPr>
      <w:r>
        <w:separator/>
      </w:r>
    </w:p>
  </w:endnote>
  <w:endnote w:type="continuationSeparator" w:id="0">
    <w:p w14:paraId="78891F2F" w14:textId="77777777" w:rsidR="00162C25" w:rsidRDefault="00162C25" w:rsidP="00DE6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EDF6E" w14:textId="77777777" w:rsidR="00162C25" w:rsidRDefault="00162C25" w:rsidP="00DE61F4">
      <w:pPr>
        <w:spacing w:after="0" w:line="240" w:lineRule="auto"/>
      </w:pPr>
      <w:r>
        <w:separator/>
      </w:r>
    </w:p>
  </w:footnote>
  <w:footnote w:type="continuationSeparator" w:id="0">
    <w:p w14:paraId="24A5F21C" w14:textId="77777777" w:rsidR="00162C25" w:rsidRDefault="00162C25" w:rsidP="00DE61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5739A" w14:textId="4FD8D494" w:rsidR="00FD0076" w:rsidRPr="00FD0076" w:rsidRDefault="00FD0076" w:rsidP="00FD0076">
    <w:pPr>
      <w:pStyle w:val="Header"/>
      <w:rPr>
        <w:rFonts w:ascii="Times New Roman" w:hAnsi="Times New Roman" w:cs="Times New Roman"/>
        <w:sz w:val="24"/>
        <w:szCs w:val="24"/>
      </w:rPr>
    </w:pPr>
    <w:r w:rsidRPr="00FD0076">
      <w:rPr>
        <w:rFonts w:ascii="Times New Roman" w:hAnsi="Times New Roman" w:cs="Times New Roman"/>
        <w:sz w:val="24"/>
        <w:szCs w:val="24"/>
      </w:rPr>
      <w:t>HIPAA COMPLIANCE REPORT IN HEALTH</w:t>
    </w:r>
    <w:r>
      <w:rPr>
        <w:rFonts w:ascii="Times New Roman" w:hAnsi="Times New Roman" w:cs="Times New Roman"/>
        <w:sz w:val="24"/>
        <w:szCs w:val="24"/>
      </w:rPr>
      <w:t>CARE</w:t>
    </w:r>
    <w:r w:rsidRPr="00FD0076">
      <w:rPr>
        <w:rFonts w:ascii="Times New Roman" w:hAnsi="Times New Roman" w:cs="Times New Roman"/>
        <w:sz w:val="24"/>
        <w:szCs w:val="24"/>
      </w:rPr>
      <w:tab/>
    </w:r>
    <w:sdt>
      <w:sdtPr>
        <w:rPr>
          <w:rFonts w:ascii="Times New Roman" w:hAnsi="Times New Roman" w:cs="Times New Roman"/>
          <w:sz w:val="24"/>
          <w:szCs w:val="24"/>
        </w:rPr>
        <w:id w:val="150641529"/>
        <w:docPartObj>
          <w:docPartGallery w:val="Page Numbers (Top of Page)"/>
          <w:docPartUnique/>
        </w:docPartObj>
      </w:sdtPr>
      <w:sdtEndPr>
        <w:rPr>
          <w:noProof/>
        </w:rPr>
      </w:sdtEndPr>
      <w:sdtContent>
        <w:r w:rsidRPr="00FD0076">
          <w:rPr>
            <w:rFonts w:ascii="Times New Roman" w:hAnsi="Times New Roman" w:cs="Times New Roman"/>
            <w:sz w:val="24"/>
            <w:szCs w:val="24"/>
          </w:rPr>
          <w:fldChar w:fldCharType="begin"/>
        </w:r>
        <w:r w:rsidRPr="00FD0076">
          <w:rPr>
            <w:rFonts w:ascii="Times New Roman" w:hAnsi="Times New Roman" w:cs="Times New Roman"/>
            <w:sz w:val="24"/>
            <w:szCs w:val="24"/>
          </w:rPr>
          <w:instrText xml:space="preserve"> PAGE   \* MERGEFORMAT </w:instrText>
        </w:r>
        <w:r w:rsidRPr="00FD0076">
          <w:rPr>
            <w:rFonts w:ascii="Times New Roman" w:hAnsi="Times New Roman" w:cs="Times New Roman"/>
            <w:sz w:val="24"/>
            <w:szCs w:val="24"/>
          </w:rPr>
          <w:fldChar w:fldCharType="separate"/>
        </w:r>
        <w:r w:rsidR="00C079C6">
          <w:rPr>
            <w:rFonts w:ascii="Times New Roman" w:hAnsi="Times New Roman" w:cs="Times New Roman"/>
            <w:noProof/>
            <w:sz w:val="24"/>
            <w:szCs w:val="24"/>
          </w:rPr>
          <w:t>6</w:t>
        </w:r>
        <w:r w:rsidRPr="00FD0076">
          <w:rPr>
            <w:rFonts w:ascii="Times New Roman" w:hAnsi="Times New Roman" w:cs="Times New Roman"/>
            <w:noProof/>
            <w:sz w:val="24"/>
            <w:szCs w:val="24"/>
          </w:rPr>
          <w:fldChar w:fldCharType="end"/>
        </w:r>
      </w:sdtContent>
    </w:sdt>
  </w:p>
  <w:p w14:paraId="55EE6A7A" w14:textId="0834B6FB" w:rsidR="00DE61F4" w:rsidRPr="00FD0076" w:rsidRDefault="00DE61F4" w:rsidP="00FD0076">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CE4E9A"/>
    <w:multiLevelType w:val="hybridMultilevel"/>
    <w:tmpl w:val="3AEA6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F671FB"/>
    <w:multiLevelType w:val="hybridMultilevel"/>
    <w:tmpl w:val="FB2EB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1F4"/>
    <w:rsid w:val="000147DA"/>
    <w:rsid w:val="000958CF"/>
    <w:rsid w:val="000C605F"/>
    <w:rsid w:val="00101680"/>
    <w:rsid w:val="00146540"/>
    <w:rsid w:val="00162C25"/>
    <w:rsid w:val="0029597C"/>
    <w:rsid w:val="002E7949"/>
    <w:rsid w:val="002F1688"/>
    <w:rsid w:val="00313117"/>
    <w:rsid w:val="00361B9C"/>
    <w:rsid w:val="0041259C"/>
    <w:rsid w:val="004C06A2"/>
    <w:rsid w:val="00510816"/>
    <w:rsid w:val="0058693E"/>
    <w:rsid w:val="0059434B"/>
    <w:rsid w:val="005E3F85"/>
    <w:rsid w:val="006113BD"/>
    <w:rsid w:val="0064742E"/>
    <w:rsid w:val="006B2845"/>
    <w:rsid w:val="00703D2C"/>
    <w:rsid w:val="00896E05"/>
    <w:rsid w:val="00915F82"/>
    <w:rsid w:val="00917DD4"/>
    <w:rsid w:val="009234E2"/>
    <w:rsid w:val="00941284"/>
    <w:rsid w:val="009456E0"/>
    <w:rsid w:val="009764D9"/>
    <w:rsid w:val="00A13B80"/>
    <w:rsid w:val="00A211D6"/>
    <w:rsid w:val="00B32763"/>
    <w:rsid w:val="00BB1851"/>
    <w:rsid w:val="00BC357C"/>
    <w:rsid w:val="00C079C6"/>
    <w:rsid w:val="00C77154"/>
    <w:rsid w:val="00D1478F"/>
    <w:rsid w:val="00D7283B"/>
    <w:rsid w:val="00D72857"/>
    <w:rsid w:val="00DB1FC0"/>
    <w:rsid w:val="00DE61F4"/>
    <w:rsid w:val="00EB3B89"/>
    <w:rsid w:val="00F076A8"/>
    <w:rsid w:val="00FA57E6"/>
    <w:rsid w:val="00FC555D"/>
    <w:rsid w:val="00FD0076"/>
    <w:rsid w:val="00FF23CC"/>
    <w:rsid w:val="00FF2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E3C82"/>
  <w15:chartTrackingRefBased/>
  <w15:docId w15:val="{9C08C3F5-3E75-499D-A140-0D59A6EBC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6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1F4"/>
  </w:style>
  <w:style w:type="paragraph" w:styleId="Footer">
    <w:name w:val="footer"/>
    <w:basedOn w:val="Normal"/>
    <w:link w:val="FooterChar"/>
    <w:uiPriority w:val="99"/>
    <w:unhideWhenUsed/>
    <w:rsid w:val="00DE6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1F4"/>
  </w:style>
  <w:style w:type="character" w:styleId="Hyperlink">
    <w:name w:val="Hyperlink"/>
    <w:basedOn w:val="DefaultParagraphFont"/>
    <w:uiPriority w:val="99"/>
    <w:unhideWhenUsed/>
    <w:rsid w:val="0058693E"/>
    <w:rPr>
      <w:color w:val="0563C1" w:themeColor="hyperlink"/>
      <w:u w:val="single"/>
    </w:rPr>
  </w:style>
  <w:style w:type="character" w:customStyle="1" w:styleId="UnresolvedMention">
    <w:name w:val="Unresolved Mention"/>
    <w:basedOn w:val="DefaultParagraphFont"/>
    <w:uiPriority w:val="99"/>
    <w:semiHidden/>
    <w:unhideWhenUsed/>
    <w:rsid w:val="0058693E"/>
    <w:rPr>
      <w:color w:val="605E5C"/>
      <w:shd w:val="clear" w:color="auto" w:fill="E1DFDD"/>
    </w:rPr>
  </w:style>
  <w:style w:type="paragraph" w:styleId="ListParagraph">
    <w:name w:val="List Paragraph"/>
    <w:basedOn w:val="Normal"/>
    <w:uiPriority w:val="34"/>
    <w:qFormat/>
    <w:rsid w:val="00896E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hs.gov/hipaa/for-professionals/security/laws-regulations/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dc.gov/phlp/publications/topic/hipaa.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hipaavault.com/esources/hipaa-compliant-hosting-insights/how-fisma-requirements-can-impact-hipaa-compliance/" TargetMode="External"/><Relationship Id="rId4" Type="http://schemas.openxmlformats.org/officeDocument/2006/relationships/webSettings" Target="webSettings.xml"/><Relationship Id="rId9" Type="http://schemas.openxmlformats.org/officeDocument/2006/relationships/hyperlink" Target="https://www.hipaaformsps.com/cis-20-and-hip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lazarus junior</dc:creator>
  <cp:keywords/>
  <dc:description/>
  <cp:lastModifiedBy>TUSH</cp:lastModifiedBy>
  <cp:revision>2</cp:revision>
  <dcterms:created xsi:type="dcterms:W3CDTF">2021-07-03T05:35:00Z</dcterms:created>
  <dcterms:modified xsi:type="dcterms:W3CDTF">2021-07-03T05:35:00Z</dcterms:modified>
</cp:coreProperties>
</file>